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A" w:rsidRPr="00921E4D" w:rsidRDefault="00BE7319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9929AA" w:rsidRPr="00921E4D" w:rsidRDefault="00BE7319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929AA" w:rsidRPr="00921E4D" w:rsidRDefault="00BE7319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9929AA" w:rsidRPr="003C1AF0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3C1AF0">
        <w:rPr>
          <w:rFonts w:ascii="Times New Roman" w:eastAsia="Times New Roman" w:hAnsi="Times New Roman"/>
          <w:sz w:val="24"/>
          <w:szCs w:val="24"/>
        </w:rPr>
        <w:t>7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3C1AF0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3C1AF0" w:rsidRPr="003C1AF0">
        <w:rPr>
          <w:rFonts w:ascii="Times New Roman" w:eastAsia="Times New Roman" w:hAnsi="Times New Roman"/>
          <w:sz w:val="24"/>
          <w:szCs w:val="24"/>
        </w:rPr>
        <w:t>646/14</w:t>
      </w:r>
    </w:p>
    <w:p w:rsidR="009929AA" w:rsidRPr="003C1AF0" w:rsidRDefault="00C37F37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3C1AF0" w:rsidRPr="003C1AF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9929AA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C1AF0" w:rsidRPr="003C1AF0">
        <w:rPr>
          <w:rFonts w:ascii="Times New Roman" w:eastAsia="Times New Roman" w:hAnsi="Times New Roman"/>
          <w:sz w:val="24"/>
          <w:szCs w:val="24"/>
          <w:lang w:val="ru-RU"/>
        </w:rPr>
        <w:t xml:space="preserve"> 2014</w:t>
      </w:r>
      <w:r w:rsidR="009929AA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929AA" w:rsidRPr="00921E4D" w:rsidRDefault="00BE7319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9929AA" w:rsidRPr="009D332C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29AA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BE7319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929AA" w:rsidRPr="00921E4D" w:rsidRDefault="009929AA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6E22FA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osmoj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4D22">
        <w:rPr>
          <w:rFonts w:ascii="Times New Roman" w:eastAsia="Times New Roman" w:hAnsi="Times New Roman"/>
          <w:sz w:val="24"/>
          <w:szCs w:val="24"/>
        </w:rPr>
        <w:t>2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3C1AF0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929AA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E837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929AA" w:rsidRPr="005E4D22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Rodoljub</w:t>
      </w:r>
      <w:r w:rsidR="00F720A1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Šabić</w:t>
      </w:r>
      <w:r w:rsidR="00F720A1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9929AA" w:rsidRPr="00674A4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929AA" w:rsidRPr="00921E4D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405B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 w:rsidR="00F22AEA">
        <w:rPr>
          <w:rFonts w:ascii="Times New Roman" w:eastAsia="Times New Roman" w:hAnsi="Times New Roman"/>
          <w:sz w:val="24"/>
          <w:szCs w:val="24"/>
        </w:rPr>
        <w:t>2</w:t>
      </w:r>
      <w:r w:rsidR="006405B5">
        <w:rPr>
          <w:rFonts w:ascii="Times New Roman" w:eastAsia="Times New Roman" w:hAnsi="Times New Roman"/>
          <w:sz w:val="24"/>
          <w:szCs w:val="24"/>
        </w:rPr>
        <w:t xml:space="preserve"> -</w:t>
      </w:r>
      <w:r w:rsidR="00F22AEA"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9929AA" w:rsidRPr="00943E66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BE7319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1.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proofErr w:type="spellEnd"/>
      <w:r w:rsidR="004E0EAD">
        <w:rPr>
          <w:rFonts w:ascii="Times New Roman" w:eastAsia="Times New Roman" w:hAnsi="Times New Roman"/>
          <w:sz w:val="24"/>
          <w:szCs w:val="24"/>
        </w:rPr>
        <w:t>.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0EAD">
        <w:rPr>
          <w:rFonts w:ascii="Times New Roman" w:eastAsia="Times New Roman" w:hAnsi="Times New Roman"/>
          <w:sz w:val="24"/>
          <w:szCs w:val="24"/>
        </w:rPr>
        <w:t>44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4E0E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E0EAD">
        <w:rPr>
          <w:rFonts w:ascii="Times New Roman" w:eastAsia="Times New Roman" w:hAnsi="Times New Roman"/>
          <w:sz w:val="24"/>
          <w:szCs w:val="24"/>
        </w:rPr>
        <w:t xml:space="preserve"> 58.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929AA" w:rsidRPr="00F720A1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9929AA" w:rsidRPr="00F720A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B869FB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BE7319" w:rsidRDefault="00BE7319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9929AA" w:rsidRDefault="00BE7319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29AA"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 w:rsidR="003A29A0">
        <w:rPr>
          <w:rFonts w:ascii="Times New Roman" w:eastAsia="Times New Roman" w:hAnsi="Times New Roman"/>
          <w:sz w:val="24"/>
          <w:szCs w:val="24"/>
        </w:rPr>
        <w:t>2</w:t>
      </w:r>
      <w:r w:rsidR="006405B5">
        <w:rPr>
          <w:rFonts w:ascii="Times New Roman" w:eastAsia="Times New Roman" w:hAnsi="Times New Roman"/>
          <w:sz w:val="24"/>
          <w:szCs w:val="24"/>
        </w:rPr>
        <w:t xml:space="preserve"> </w:t>
      </w:r>
      <w:r w:rsidR="003A29A0">
        <w:rPr>
          <w:rFonts w:ascii="Times New Roman" w:eastAsia="Times New Roman" w:hAnsi="Times New Roman"/>
          <w:sz w:val="24"/>
          <w:szCs w:val="24"/>
        </w:rPr>
        <w:t>-</w:t>
      </w:r>
      <w:r w:rsidR="003A29A0"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929AA" w:rsidRPr="00921E4D" w:rsidRDefault="00BE7319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BE7319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353C45" w:rsidRDefault="00BE7319" w:rsidP="00353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353C45" w:rsidRDefault="00353C45" w:rsidP="00353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3C45" w:rsidRDefault="00353C45" w:rsidP="00353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5740" w:rsidRPr="00353C45" w:rsidRDefault="00353C45" w:rsidP="00353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5E4D22" w:rsidRPr="00353C45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analitički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ranijih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E4D22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E4D22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929AA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ocenjujući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ostvareni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značajni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rezultati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polju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afirmacije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E5740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84669" w:rsidRDefault="00BE7319" w:rsidP="00595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međutim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ključni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daljeg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napretka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promena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prakse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sporog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pasivnog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odnosa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nadležnih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62C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imaoca</w:t>
      </w:r>
      <w:r w:rsidR="00F62C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F62C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zahtevima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="003E1B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nadležne</w:t>
      </w:r>
      <w:r w:rsidR="003E1B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imaoce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ovlašćenja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673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potrebne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3E1B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izveštajima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5952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952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952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2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929AA" w:rsidRDefault="009929AA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ocena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2500A8" w:rsidRP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C646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952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preispita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važeća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efikasne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propisuju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mehanizam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obaveznog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pribavljanja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donošenja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uskladiti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kazne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prekršaje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prekršaji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uređuju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ujednačavanjem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stavova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sprečiti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praksu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različitog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tumačenja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pojedinih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odedaba</w:t>
      </w:r>
      <w:proofErr w:type="spellEnd"/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D45F1" w:rsidRPr="00AD45F1" w:rsidRDefault="00BE7319" w:rsidP="00AD4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46B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246B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246B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46B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46B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dužna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odgovarajućim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odredbama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prinudno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izvršavanje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konačnih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obavezujućih</w:t>
      </w:r>
      <w:proofErr w:type="spellEnd"/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883A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koristeći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postojeće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mahanizme</w:t>
      </w:r>
      <w:proofErr w:type="spellEnd"/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preko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primenjuje</w:t>
      </w:r>
      <w:r w:rsidR="009F32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AD45F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pokretanjem</w:t>
      </w:r>
      <w:r w:rsidR="00AD4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propuste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funkcionera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izvršavali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BD3EC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4082B" w:rsidRDefault="00C4082B" w:rsidP="00C408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tajnost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neprimenljiv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 w:rsidR="00A846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omogući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njegovu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međunarodnim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4082B" w:rsidRDefault="00BE7319" w:rsidP="00C408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5E5E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zalaganje</w:t>
      </w:r>
      <w:r w:rsidR="005E5E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5E5E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E5E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="005E5E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4811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obrada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može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929AA" w:rsidRDefault="009929AA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4</w:t>
      </w:r>
      <w:r w:rsidRPr="00576B4F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stvaranja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konzistentnog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svojoj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zakonodavnoj</w:t>
      </w:r>
      <w:r w:rsidR="002500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nastojati</w:t>
      </w:r>
      <w:r w:rsidR="00530C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30C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predloženih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pojedinačnih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F025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="00F025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osnovnih</w:t>
      </w:r>
      <w:r w:rsidR="00F025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F025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37E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ukaže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408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929AA" w:rsidRDefault="009929AA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ponovo</w:t>
      </w:r>
      <w:r w:rsidR="001D54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1D54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 w:rsidR="001D54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D54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stvori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uslove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punu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samostalnost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281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obezbeđivanjem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prostornih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materijalnih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kako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bi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Poverenik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svoja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ovlašćenja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zaštiti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unapređenju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ljudskih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sloboda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ovoj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oblasti</w:t>
      </w:r>
      <w:r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mogao</w:t>
      </w:r>
      <w:r w:rsidR="00837E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837E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vrši</w:t>
      </w:r>
      <w:r w:rsidR="00837E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837E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punom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ru-RU"/>
        </w:rPr>
        <w:t>kapacitetu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595291" w:rsidRDefault="006A6884" w:rsidP="006A68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6.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napore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daljem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unapređivanju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595291" w:rsidRPr="006A688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95291" w:rsidRPr="006A688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274B5E" w:rsidRPr="00274B5E" w:rsidRDefault="00274B5E" w:rsidP="006A68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7.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E1220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E1220C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E1220C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39966"/>
          <w:sz w:val="24"/>
          <w:szCs w:val="24"/>
          <w:lang w:val="ru-RU"/>
        </w:rPr>
        <w:tab/>
      </w:r>
      <w:r w:rsidR="00274B5E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53AC" w:rsidRPr="00921E4D" w:rsidRDefault="00DA53AC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BE7319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929AA" w:rsidRDefault="00BE7319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9929AA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BE7319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929AA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9929AA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F80325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837C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9929AA" w:rsidRDefault="00E837C5" w:rsidP="00E837C5">
      <w:pPr>
        <w:pStyle w:val="NormalWeb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</w:t>
      </w:r>
      <w:r w:rsidR="00BE7319">
        <w:rPr>
          <w:lang w:val="sr-Cyrl-CS"/>
        </w:rPr>
        <w:t>Maja</w:t>
      </w:r>
      <w:r>
        <w:rPr>
          <w:lang w:val="sr-Cyrl-CS"/>
        </w:rPr>
        <w:t xml:space="preserve"> </w:t>
      </w:r>
      <w:r w:rsidR="00BE7319">
        <w:rPr>
          <w:lang w:val="sr-Cyrl-CS"/>
        </w:rPr>
        <w:t>Gojković</w:t>
      </w:r>
    </w:p>
    <w:p w:rsidR="00AA42A4" w:rsidRDefault="00AA42A4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BD4068" w:rsidRDefault="00BD4068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BE7319" w:rsidRDefault="00BE7319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645CBC" w:rsidRPr="00184E83" w:rsidRDefault="00BE7319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O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5CBC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645CBC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 w:rsidR="00F22AEA">
        <w:rPr>
          <w:rFonts w:ascii="Times New Roman" w:eastAsia="Times New Roman" w:hAnsi="Times New Roman"/>
          <w:sz w:val="24"/>
          <w:szCs w:val="24"/>
        </w:rPr>
        <w:t>2</w:t>
      </w:r>
      <w:r w:rsidR="006405B5">
        <w:rPr>
          <w:rFonts w:ascii="Times New Roman" w:eastAsia="Times New Roman" w:hAnsi="Times New Roman"/>
          <w:sz w:val="24"/>
          <w:szCs w:val="24"/>
        </w:rPr>
        <w:t xml:space="preserve"> </w:t>
      </w:r>
      <w:r w:rsidR="00F22AEA">
        <w:rPr>
          <w:rFonts w:ascii="Times New Roman" w:eastAsia="Times New Roman" w:hAnsi="Times New Roman"/>
          <w:sz w:val="24"/>
          <w:szCs w:val="24"/>
        </w:rPr>
        <w:t>-</w:t>
      </w:r>
      <w:r w:rsidR="00F22AEA"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F22A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F22AEA"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45CBC" w:rsidRPr="009753E8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120/04</w:t>
      </w:r>
      <w:r w:rsidR="00E21047">
        <w:rPr>
          <w:rFonts w:ascii="Times New Roman" w:eastAsia="Times New Roman" w:hAnsi="Times New Roman"/>
          <w:sz w:val="24"/>
          <w:szCs w:val="24"/>
          <w:lang w:val="sr-Cyrl-CS"/>
        </w:rPr>
        <w:t xml:space="preserve">, 54/07, 104/09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1047">
        <w:rPr>
          <w:rFonts w:ascii="Times New Roman" w:eastAsia="Times New Roman" w:hAnsi="Times New Roman"/>
          <w:sz w:val="24"/>
          <w:szCs w:val="24"/>
          <w:lang w:val="sr-Cyrl-CS"/>
        </w:rPr>
        <w:t xml:space="preserve"> 36/10)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10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proofErr w:type="spellEnd"/>
      <w:r w:rsidR="00E21047">
        <w:rPr>
          <w:rFonts w:ascii="Times New Roman" w:eastAsia="Times New Roman" w:hAnsi="Times New Roman"/>
          <w:sz w:val="24"/>
          <w:szCs w:val="24"/>
          <w:lang w:val="sr-Cyrl-CS"/>
        </w:rPr>
        <w:t xml:space="preserve">. 44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104/09 -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preduzetim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izdacima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proofErr w:type="spellEnd"/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osmoj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istoj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7319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37F3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BE7319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645CBC"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A32CA7" w:rsidRDefault="00BE7319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645CB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Pr="00F21B1E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Pr="00645CBC" w:rsidRDefault="00645CBC">
      <w:pPr>
        <w:rPr>
          <w:lang w:val="sr-Cyrl-CS"/>
        </w:rPr>
      </w:pPr>
    </w:p>
    <w:sectPr w:rsidR="00645CBC" w:rsidRPr="00645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52" w:rsidRDefault="00366C52" w:rsidP="00BE7319">
      <w:pPr>
        <w:spacing w:after="0" w:line="240" w:lineRule="auto"/>
      </w:pPr>
      <w:r>
        <w:separator/>
      </w:r>
    </w:p>
  </w:endnote>
  <w:endnote w:type="continuationSeparator" w:id="0">
    <w:p w:rsidR="00366C52" w:rsidRDefault="00366C52" w:rsidP="00BE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52" w:rsidRDefault="00366C52" w:rsidP="00BE7319">
      <w:pPr>
        <w:spacing w:after="0" w:line="240" w:lineRule="auto"/>
      </w:pPr>
      <w:r>
        <w:separator/>
      </w:r>
    </w:p>
  </w:footnote>
  <w:footnote w:type="continuationSeparator" w:id="0">
    <w:p w:rsidR="00366C52" w:rsidRDefault="00366C52" w:rsidP="00BE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19" w:rsidRDefault="00BE7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A7A"/>
    <w:multiLevelType w:val="hybridMultilevel"/>
    <w:tmpl w:val="9E7C7740"/>
    <w:lvl w:ilvl="0" w:tplc="31504E9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27DFB"/>
    <w:multiLevelType w:val="hybridMultilevel"/>
    <w:tmpl w:val="255C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2AA2"/>
    <w:multiLevelType w:val="hybridMultilevel"/>
    <w:tmpl w:val="7D604EFC"/>
    <w:lvl w:ilvl="0" w:tplc="E63C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EE4F84"/>
    <w:multiLevelType w:val="hybridMultilevel"/>
    <w:tmpl w:val="C1B4AF0A"/>
    <w:lvl w:ilvl="0" w:tplc="CE10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A"/>
    <w:rsid w:val="00032FF5"/>
    <w:rsid w:val="000719A6"/>
    <w:rsid w:val="001D54A4"/>
    <w:rsid w:val="00242F2C"/>
    <w:rsid w:val="00246B3B"/>
    <w:rsid w:val="002500A8"/>
    <w:rsid w:val="00274B5E"/>
    <w:rsid w:val="00353C45"/>
    <w:rsid w:val="00366C52"/>
    <w:rsid w:val="003A29A0"/>
    <w:rsid w:val="003C1AF0"/>
    <w:rsid w:val="003C646C"/>
    <w:rsid w:val="003E1B09"/>
    <w:rsid w:val="003E5740"/>
    <w:rsid w:val="00481104"/>
    <w:rsid w:val="004E0EAD"/>
    <w:rsid w:val="00530CB2"/>
    <w:rsid w:val="00595291"/>
    <w:rsid w:val="005E4D22"/>
    <w:rsid w:val="005E5E27"/>
    <w:rsid w:val="006405B5"/>
    <w:rsid w:val="00645CBC"/>
    <w:rsid w:val="006A6884"/>
    <w:rsid w:val="00837EDF"/>
    <w:rsid w:val="008673F5"/>
    <w:rsid w:val="00883A3E"/>
    <w:rsid w:val="0094165D"/>
    <w:rsid w:val="00982E52"/>
    <w:rsid w:val="009929AA"/>
    <w:rsid w:val="009F32A6"/>
    <w:rsid w:val="00A523A4"/>
    <w:rsid w:val="00A5359A"/>
    <w:rsid w:val="00A84669"/>
    <w:rsid w:val="00AA42A4"/>
    <w:rsid w:val="00AD45F1"/>
    <w:rsid w:val="00BD3ECF"/>
    <w:rsid w:val="00BD4068"/>
    <w:rsid w:val="00BE7319"/>
    <w:rsid w:val="00C37F37"/>
    <w:rsid w:val="00C4082B"/>
    <w:rsid w:val="00DA53AC"/>
    <w:rsid w:val="00E1220C"/>
    <w:rsid w:val="00E21047"/>
    <w:rsid w:val="00E837C5"/>
    <w:rsid w:val="00F02599"/>
    <w:rsid w:val="00F22AEA"/>
    <w:rsid w:val="00F62C22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3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3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3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3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FAA9-588B-4C2C-B4E7-7FFFF9FE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2014-05-28T16:02:00Z</cp:lastPrinted>
  <dcterms:created xsi:type="dcterms:W3CDTF">2014-07-31T08:39:00Z</dcterms:created>
  <dcterms:modified xsi:type="dcterms:W3CDTF">2014-07-31T08:39:00Z</dcterms:modified>
</cp:coreProperties>
</file>